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136" w:rsidRDefault="00C67136" w:rsidP="007C0D19">
      <w:pPr>
        <w:pStyle w:val="1"/>
        <w:shd w:val="clear" w:color="auto" w:fill="FFFFFF"/>
        <w:spacing w:before="0" w:beforeAutospacing="0" w:after="136" w:afterAutospacing="0"/>
        <w:jc w:val="center"/>
        <w:rPr>
          <w:rFonts w:ascii="Trebuchet MS" w:hAnsi="Trebuchet MS"/>
          <w:bCs w:val="0"/>
          <w:color w:val="22252D"/>
          <w:sz w:val="38"/>
          <w:szCs w:val="38"/>
        </w:rPr>
      </w:pPr>
      <w:r w:rsidRPr="00C67136">
        <w:rPr>
          <w:rFonts w:ascii="Trebuchet MS" w:hAnsi="Trebuchet MS"/>
          <w:bCs w:val="0"/>
          <w:color w:val="22252D"/>
          <w:sz w:val="38"/>
          <w:szCs w:val="38"/>
        </w:rPr>
        <w:t>Об ограничении пребывания граждан в лесах</w:t>
      </w:r>
    </w:p>
    <w:p w:rsidR="00C67136" w:rsidRPr="00C67136" w:rsidRDefault="00C67136" w:rsidP="00C67136">
      <w:pPr>
        <w:pStyle w:val="11"/>
        <w:spacing w:before="0" w:beforeAutospacing="0"/>
        <w:ind w:firstLine="740"/>
        <w:jc w:val="both"/>
        <w:rPr>
          <w:sz w:val="28"/>
          <w:szCs w:val="22"/>
        </w:rPr>
      </w:pPr>
      <w:proofErr w:type="gramStart"/>
      <w:r w:rsidRPr="00C67136">
        <w:rPr>
          <w:sz w:val="28"/>
          <w:szCs w:val="22"/>
        </w:rPr>
        <w:t>Министерство сельского хозяйства, торговли, пищевой и перерабатывающей промышленности Оренбургской области на основании письма министерства природных ресурсов, экологии и имущественных отношений Оренбургской области от 26.04.2022 г. № ВГ-12-16/1563 сообщает, что в целях недопущения нанесения значительного ущерба лесному фонду, ухудшения санитарного, лесопатологического состояния лесов и их гибели на значительных площадях, а также своевременного предотвращения массового распространения очагов вредителей леса в 2022 году</w:t>
      </w:r>
      <w:proofErr w:type="gramEnd"/>
      <w:r w:rsidRPr="00C67136">
        <w:rPr>
          <w:sz w:val="28"/>
          <w:szCs w:val="22"/>
        </w:rPr>
        <w:t xml:space="preserve"> в насаждениях земель лесного фонда Оренбургской области запланированы мероприятия по ликвидации очагов вредных организмов наземным способом с применением химических и биологических препаратов на общей площади 14792 га.</w:t>
      </w:r>
    </w:p>
    <w:p w:rsidR="00C67136" w:rsidRPr="00C67136" w:rsidRDefault="00C67136" w:rsidP="00C67136">
      <w:pPr>
        <w:pStyle w:val="11"/>
        <w:spacing w:before="0" w:beforeAutospacing="0"/>
        <w:ind w:firstLine="740"/>
        <w:jc w:val="both"/>
        <w:rPr>
          <w:sz w:val="28"/>
          <w:szCs w:val="22"/>
        </w:rPr>
      </w:pPr>
      <w:r w:rsidRPr="00C67136">
        <w:rPr>
          <w:sz w:val="28"/>
          <w:szCs w:val="22"/>
        </w:rPr>
        <w:t xml:space="preserve">Календарные и фенологические сроки осуществления работ определены на период с третьей декады апреля по третью декаду июня 2022 года (в зависимости от погодных условий). Согласно требованиям </w:t>
      </w:r>
      <w:proofErr w:type="spellStart"/>
      <w:r w:rsidRPr="00C67136">
        <w:rPr>
          <w:sz w:val="28"/>
          <w:szCs w:val="22"/>
        </w:rPr>
        <w:t>СанПиН</w:t>
      </w:r>
      <w:proofErr w:type="spellEnd"/>
      <w:r w:rsidRPr="00C67136">
        <w:rPr>
          <w:sz w:val="28"/>
          <w:szCs w:val="22"/>
        </w:rPr>
        <w:t xml:space="preserve"> 2.1.3684-21 в целях обеспечения безопасности продукции пчеловодства от воздействия пестицидов хозяйствующий субъект, осуществляющий обработку, информирует владельцев пасек о необходимости исключения вылета пчел ранее срока, указанного в регламенте по применению пестицида, в порядке, определенном статьей 16 Федерального закона от 30.12.2020 № 490-ФЗ «О пчеловодстве в Российской Федерации». </w:t>
      </w:r>
    </w:p>
    <w:p w:rsidR="00F0042C" w:rsidRPr="007C0D19" w:rsidRDefault="00C67136" w:rsidP="007C0D19">
      <w:pPr>
        <w:pStyle w:val="11"/>
        <w:spacing w:before="0" w:beforeAutospacing="0"/>
        <w:ind w:firstLine="740"/>
        <w:jc w:val="both"/>
        <w:rPr>
          <w:sz w:val="28"/>
          <w:szCs w:val="22"/>
        </w:rPr>
      </w:pPr>
      <w:r w:rsidRPr="00C67136">
        <w:rPr>
          <w:sz w:val="28"/>
          <w:szCs w:val="22"/>
        </w:rPr>
        <w:t>Информируем, что с 30.04.2022 приказом министерства от 25.04.2022 № 144 вводятся ограничения пребывания граждан в лесах, въезда в них транспортных средств, проведения в лесах определенных видов работ в целях обеспечения санитарной безопасности в лесах на землях лесного фонда Оренбургской области. На период действия ограничений устанавливается запрет на пребывание граждан в лесах, выпас животных, сбор лекарственных трав, ягод, грибов, исключается размещение пасек, вылет пчел в места проведения мероприятий.</w:t>
      </w:r>
      <w:r w:rsidR="007C0D19" w:rsidRPr="007C0D19">
        <w:rPr>
          <w:sz w:val="28"/>
          <w:szCs w:val="22"/>
        </w:rPr>
        <w:drawing>
          <wp:inline distT="0" distB="0" distL="0" distR="0">
            <wp:extent cx="4229166" cy="2536166"/>
            <wp:effectExtent l="19050" t="0" r="0" b="0"/>
            <wp:docPr id="4" name="Рисунок 1" descr="C:\Users\пк\Desktop\фот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фото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246" cy="2536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042C" w:rsidRPr="007C0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67136"/>
    <w:rsid w:val="007C0D19"/>
    <w:rsid w:val="00C67136"/>
    <w:rsid w:val="00F00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71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rsid w:val="00C67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671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7C0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D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2022-05-26T07:36:00Z</dcterms:created>
  <dcterms:modified xsi:type="dcterms:W3CDTF">2022-05-26T07:44:00Z</dcterms:modified>
</cp:coreProperties>
</file>